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i/>
          <w:b/>
        </w:rPr>
        <w:t xml:space="preserve">Cheek, J. M. &amp; Briggs, S. R.. (2013) . Aspects of Identity</w:t>
      </w:r>
      <w:r>
        <w:rPr>
          <w:i/>
          <w:b/>
        </w:rPr>
        <w:t xml:space="preserve"> </w:t>
      </w:r>
      <w:r>
        <w:rPr>
          <w:i/>
          <w:b/>
        </w:rPr>
        <w:t xml:space="preserve">Questionnaire (AIQ-IV) . Measurement Instrument Database for the Social</w:t>
      </w:r>
      <w:r>
        <w:rPr>
          <w:i/>
          <w:b/>
        </w:rPr>
        <w:t xml:space="preserve"> </w:t>
      </w:r>
      <w:r>
        <w:rPr>
          <w:i/>
          <w:b/>
        </w:rPr>
        <w:t xml:space="preserve">Science.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INSTRUCTIONS: These items describe different aspects of identity. Please</w:t>
      </w:r>
      <w:r>
        <w:t xml:space="preserve"> </w:t>
      </w:r>
      <w:r>
        <w:t xml:space="preserve">read each item carefully and consider how it applies to you. Fill in the</w:t>
      </w:r>
      <w:r>
        <w:t xml:space="preserve"> </w:t>
      </w:r>
      <w:r>
        <w:t xml:space="preserve">blank next to each item by choosing a number from the scale below:</w:t>
      </w:r>
    </w:p>
    <w:p>
      <w:pPr>
        <w:pStyle w:val="BodyText"/>
      </w:pPr>
      <w:r>
        <w:t xml:space="preserve">1 = Not important to my sense of who I am</w:t>
      </w:r>
    </w:p>
    <w:p>
      <w:pPr>
        <w:pStyle w:val="BodyText"/>
      </w:pPr>
      <w:r>
        <w:t xml:space="preserve">2 = Slightly important to my sense of who I am</w:t>
      </w:r>
    </w:p>
    <w:p>
      <w:pPr>
        <w:pStyle w:val="BodyText"/>
      </w:pPr>
      <w:r>
        <w:t xml:space="preserve">3 = Somewhat important to my sense of who I am</w:t>
      </w:r>
    </w:p>
    <w:p>
      <w:pPr>
        <w:pStyle w:val="BodyText"/>
      </w:pPr>
      <w:r>
        <w:t xml:space="preserve">4 = Very important to my sense of who I am</w:t>
      </w:r>
    </w:p>
    <w:p>
      <w:pPr>
        <w:pStyle w:val="BodyText"/>
      </w:pPr>
      <w:r>
        <w:t xml:space="preserve">5 = Extremely important to my sense of who I am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t xml:space="preserve">___ 1. The things I own, my possessions</w:t>
      </w:r>
    </w:p>
    <w:p>
      <w:pPr>
        <w:pStyle w:val="BodyText"/>
      </w:pPr>
      <w:r>
        <w:t xml:space="preserve">___ 2. My personal values and moral standards</w:t>
      </w:r>
    </w:p>
    <w:p>
      <w:pPr>
        <w:pStyle w:val="BodyText"/>
      </w:pPr>
      <w:r>
        <w:t xml:space="preserve">___ 3. My popularity with other people</w:t>
      </w:r>
    </w:p>
    <w:p>
      <w:pPr>
        <w:pStyle w:val="BodyText"/>
      </w:pPr>
      <w:r>
        <w:t xml:space="preserve">___ 4. Being a part of the many generations of my family</w:t>
      </w:r>
    </w:p>
    <w:p>
      <w:pPr>
        <w:pStyle w:val="BodyText"/>
      </w:pPr>
      <w:r>
        <w:t xml:space="preserve">___ 5. My dreams and imagination</w:t>
      </w:r>
    </w:p>
    <w:p>
      <w:pPr>
        <w:pStyle w:val="BodyText"/>
      </w:pPr>
      <w:r>
        <w:t xml:space="preserve">___ 6. The ways in which other people react to what I say and do</w:t>
      </w:r>
    </w:p>
    <w:p>
      <w:pPr>
        <w:pStyle w:val="BodyText"/>
      </w:pPr>
      <w:r>
        <w:t xml:space="preserve">___ 7. My race or ethnic background</w:t>
      </w:r>
    </w:p>
    <w:p>
      <w:pPr>
        <w:pStyle w:val="BodyText"/>
      </w:pPr>
      <w:r>
        <w:t xml:space="preserve">___ 8. My personal goals and hopes for the future</w:t>
      </w:r>
    </w:p>
    <w:p>
      <w:pPr>
        <w:pStyle w:val="BodyText"/>
      </w:pPr>
      <w:r>
        <w:t xml:space="preserve">___ 9. My physical appearance: my height, my weight, and the shape of my</w:t>
      </w:r>
      <w:r>
        <w:t xml:space="preserve"> </w:t>
      </w:r>
      <w:r>
        <w:t xml:space="preserve">body</w:t>
      </w:r>
    </w:p>
    <w:p>
      <w:pPr>
        <w:pStyle w:val="BodyText"/>
      </w:pPr>
      <w:r>
        <w:t xml:space="preserve">___ 10. My religion</w:t>
      </w:r>
    </w:p>
    <w:p>
      <w:pPr>
        <w:pStyle w:val="BodyText"/>
      </w:pPr>
      <w:r>
        <w:t xml:space="preserve">___ 11. My emotions and feelings</w:t>
      </w:r>
    </w:p>
    <w:p>
      <w:pPr>
        <w:pStyle w:val="BodyText"/>
      </w:pPr>
      <w:r>
        <w:t xml:space="preserve">___ 12. My reputation, what others think of me</w:t>
      </w:r>
    </w:p>
    <w:p>
      <w:pPr>
        <w:pStyle w:val="BodyText"/>
      </w:pPr>
      <w:r>
        <w:t xml:space="preserve">___ 13. Places where I live or where I was raised</w:t>
      </w:r>
    </w:p>
    <w:p>
      <w:pPr>
        <w:pStyle w:val="BodyText"/>
      </w:pPr>
      <w:r>
        <w:t xml:space="preserve">___ 14. My thoughts and ideas</w:t>
      </w:r>
    </w:p>
    <w:p>
      <w:pPr>
        <w:pStyle w:val="BodyText"/>
      </w:pPr>
      <w:r>
        <w:t xml:space="preserve">___ 15. My attractiveness to other people</w:t>
      </w:r>
    </w:p>
    <w:p>
      <w:pPr>
        <w:pStyle w:val="BodyText"/>
      </w:pPr>
      <w:r>
        <w:t xml:space="preserve">___ 16. My age, belonging to my age group or being part of my generation</w:t>
      </w:r>
    </w:p>
    <w:p>
      <w:pPr>
        <w:pStyle w:val="BodyText"/>
      </w:pPr>
      <w:r>
        <w:t xml:space="preserve">___ 17. My gestures and mannerisms, the impression I make on others</w:t>
      </w:r>
    </w:p>
    <w:p>
      <w:pPr>
        <w:pStyle w:val="BodyText"/>
      </w:pPr>
      <w:r>
        <w:t xml:space="preserve">___ 18. The ways I deal with my fears and anxieties</w:t>
      </w:r>
    </w:p>
    <w:p>
      <w:pPr>
        <w:pStyle w:val="BodyText"/>
      </w:pPr>
      <w:r>
        <w:t xml:space="preserve">___ 19. My sex, being a male or a female</w:t>
      </w:r>
    </w:p>
    <w:p>
      <w:pPr>
        <w:pStyle w:val="BodyText"/>
      </w:pPr>
      <w:r>
        <w:t xml:space="preserve">___ 20. My social behavior, such as the way I act when meeting people</w:t>
      </w:r>
    </w:p>
    <w:p>
      <w:pPr>
        <w:pStyle w:val="BodyText"/>
      </w:pPr>
      <w:r>
        <w:t xml:space="preserve">___ 21. My feeling of being a unique person, being distinct from others</w:t>
      </w:r>
    </w:p>
    <w:p>
      <w:pPr>
        <w:pStyle w:val="BodyText"/>
      </w:pPr>
      <w:r>
        <w:t xml:space="preserve">___ 22. My relationships with the people I feel close to</w:t>
      </w:r>
    </w:p>
    <w:p>
      <w:pPr>
        <w:pStyle w:val="BodyText"/>
      </w:pPr>
      <w:r>
        <w:t xml:space="preserve">___ 23. My social class, the economic group I belong to whether lower,</w:t>
      </w:r>
      <w:r>
        <w:t xml:space="preserve"> </w:t>
      </w:r>
      <w:r>
        <w:t xml:space="preserve">middle, or upper class</w:t>
      </w:r>
    </w:p>
    <w:p>
      <w:pPr>
        <w:pStyle w:val="BodyText"/>
      </w:pPr>
      <w:r>
        <w:t xml:space="preserve">___ 24. My feeling of belonging to my community</w:t>
      </w:r>
    </w:p>
    <w:p>
      <w:pPr>
        <w:pStyle w:val="BodyText"/>
      </w:pPr>
      <w:r>
        <w:t xml:space="preserve">___ 25. Knowing that I continue to be essentially the same inside even</w:t>
      </w:r>
      <w:r>
        <w:t xml:space="preserve"> </w:t>
      </w:r>
      <w:r>
        <w:t xml:space="preserve">though life involves many external changes</w:t>
      </w:r>
    </w:p>
    <w:p>
      <w:pPr>
        <w:pStyle w:val="BodyText"/>
      </w:pPr>
      <w:r>
        <w:t xml:space="preserve">___ 26. Being a good friend to those I really care about</w:t>
      </w:r>
    </w:p>
    <w:p>
      <w:pPr>
        <w:pStyle w:val="BodyText"/>
      </w:pPr>
      <w:r>
        <w:t xml:space="preserve">___ 27. My self-knowledge, my ideas about what kind of person I really am</w:t>
      </w:r>
    </w:p>
    <w:p>
      <w:pPr>
        <w:pStyle w:val="BodyText"/>
      </w:pPr>
      <w:r>
        <w:t xml:space="preserve">___ 28. My commitment to being a concerned relationship partner</w:t>
      </w:r>
    </w:p>
    <w:p>
      <w:pPr>
        <w:pStyle w:val="BodyText"/>
      </w:pPr>
      <w:r>
        <w:t xml:space="preserve">___ 29. My feeling of pride in my country, being proud to be a citizen</w:t>
      </w:r>
    </w:p>
    <w:p>
      <w:pPr>
        <w:pStyle w:val="BodyText"/>
      </w:pPr>
      <w:r>
        <w:t xml:space="preserve">___ 30. My physical abilities, being coordinated and good at athletic</w:t>
      </w:r>
      <w:r>
        <w:t xml:space="preserve"> </w:t>
      </w:r>
      <w:r>
        <w:t xml:space="preserve">activities</w:t>
      </w:r>
    </w:p>
    <w:p>
      <w:pPr>
        <w:pStyle w:val="BodyText"/>
      </w:pPr>
      <w:r>
        <w:t xml:space="preserve">___ 31. Sharing significant experiences with my close friends</w:t>
      </w:r>
    </w:p>
    <w:p>
      <w:pPr>
        <w:pStyle w:val="BodyText"/>
      </w:pPr>
      <w:r>
        <w:t xml:space="preserve">___ 32. My personal self-evaluation, the private opinion I have of myself</w:t>
      </w:r>
    </w:p>
    <w:p>
      <w:pPr>
        <w:pStyle w:val="BodyText"/>
      </w:pPr>
      <w:r>
        <w:t xml:space="preserve">___ 33. Being a sports fan, identifying with a sports team</w:t>
      </w:r>
    </w:p>
    <w:p>
      <w:pPr>
        <w:pStyle w:val="BodyText"/>
      </w:pPr>
      <w:r>
        <w:t xml:space="preserve">___ 34. Having mutually satisfying personal relationships</w:t>
      </w:r>
    </w:p>
    <w:p>
      <w:pPr>
        <w:pStyle w:val="BodyText"/>
      </w:pPr>
      <w:r>
        <w:t xml:space="preserve">___ 35. Connecting on an intimate level with another person</w:t>
      </w:r>
    </w:p>
    <w:p>
      <w:pPr>
        <w:pStyle w:val="BodyText"/>
      </w:pPr>
      <w:r>
        <w:t xml:space="preserve">___ 36. My occupational choice and career plans</w:t>
      </w:r>
    </w:p>
    <w:p>
      <w:pPr>
        <w:pStyle w:val="BodyText"/>
      </w:pPr>
      <w:r>
        <w:t xml:space="preserve">___ 37. Developing caring relationships with others</w:t>
      </w:r>
    </w:p>
    <w:p>
      <w:pPr>
        <w:pStyle w:val="BodyText"/>
      </w:pPr>
      <w:r>
        <w:t xml:space="preserve">___ 38. My commitments on political issues or my political activities</w:t>
      </w:r>
    </w:p>
    <w:p>
      <w:pPr>
        <w:pStyle w:val="BodyText"/>
      </w:pPr>
      <w:r>
        <w:t xml:space="preserve">___ 39. My desire to understand the true thoughts and feelings of my best</w:t>
      </w:r>
      <w:r>
        <w:t xml:space="preserve"> </w:t>
      </w:r>
      <w:r>
        <w:t xml:space="preserve">friend or romantic partner</w:t>
      </w:r>
    </w:p>
    <w:p>
      <w:pPr>
        <w:pStyle w:val="BodyText"/>
      </w:pPr>
      <w:r>
        <w:t xml:space="preserve">___ 40. My academic ability and performance, such as the grades I earn and</w:t>
      </w:r>
      <w:r>
        <w:t xml:space="preserve"> </w:t>
      </w:r>
      <w:r>
        <w:t xml:space="preserve">comments I get from teachers</w:t>
      </w:r>
    </w:p>
    <w:p>
      <w:pPr>
        <w:pStyle w:val="BodyText"/>
      </w:pPr>
      <w:r>
        <w:t xml:space="preserve">___ 41. Having close bonds with other people</w:t>
      </w:r>
    </w:p>
    <w:p>
      <w:pPr>
        <w:pStyle w:val="BodyText"/>
      </w:pPr>
      <w:r>
        <w:t xml:space="preserve">___ 42. My language, such as my regional accent or dialect or a second</w:t>
      </w:r>
      <w:r>
        <w:t xml:space="preserve"> </w:t>
      </w:r>
      <w:r>
        <w:t xml:space="preserve">language that I know</w:t>
      </w:r>
    </w:p>
    <w:p>
      <w:pPr>
        <w:pStyle w:val="BodyText"/>
      </w:pPr>
      <w:r>
        <w:t xml:space="preserve">___ 43. My feeling of connectedness with those I am close to</w:t>
      </w:r>
    </w:p>
    <w:p>
      <w:pPr>
        <w:pStyle w:val="BodyText"/>
      </w:pPr>
      <w:r>
        <w:t xml:space="preserve">___ 44. My role of being a student in college</w:t>
      </w:r>
    </w:p>
    <w:p>
      <w:pPr>
        <w:pStyle w:val="BodyText"/>
      </w:pPr>
      <w:r>
        <w:t xml:space="preserve">___ 45. My sexual orientation, whether heterosexual, homosexual, or bisexual</w:t>
      </w:r>
    </w:p>
    <w:p>
      <w:pPr>
        <w:pStyle w:val="BodyText"/>
      </w:pPr>
      <w:r>
        <w:t xml:space="preserve"> 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2019-10-31T00:09:36Z</dcterms:created>
  <dcterms:modified xsi:type="dcterms:W3CDTF">2019-10-31T00:09:36Z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tput">
    <vt:lpwstr/>
  </property>
</Properties>
</file>